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Default="00CF6105" w:rsidP="00E86EBE">
      <w:pPr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Муниципальное дошкольное образовательное учреждение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</w:t>
      </w:r>
      <w:r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>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мунициального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образования –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Кораблинский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муниципальный район </w:t>
      </w:r>
    </w:p>
    <w:p w:rsidR="007D1F02" w:rsidRPr="008D404E" w:rsidRDefault="00E86EBE" w:rsidP="00E86EBE">
      <w:pPr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4"/>
          <w:lang w:val="ru-RU"/>
        </w:rPr>
      </w:pPr>
      <w:r>
        <w:rPr>
          <w:rFonts w:ascii="Arial" w:hAnsi="Arial" w:cs="Arial"/>
          <w:i/>
          <w:color w:val="000000"/>
          <w:sz w:val="20"/>
          <w:szCs w:val="24"/>
          <w:lang w:val="ru-RU"/>
        </w:rPr>
        <w:t>Рязанской области</w:t>
      </w:r>
      <w:r w:rsidR="00CF6105" w:rsidRPr="008D404E">
        <w:rPr>
          <w:rFonts w:ascii="Arial" w:hAnsi="Arial" w:cs="Arial"/>
          <w:i/>
          <w:sz w:val="20"/>
          <w:szCs w:val="24"/>
          <w:lang w:val="ru-RU"/>
        </w:rPr>
        <w:br/>
      </w:r>
      <w:r w:rsidR="00CF6105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(</w:t>
      </w:r>
      <w:r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8D404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8D404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CF6105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>)</w:t>
      </w:r>
    </w:p>
    <w:p w:rsidR="008D404E" w:rsidRPr="008D404E" w:rsidRDefault="008D404E">
      <w:pPr>
        <w:jc w:val="center"/>
        <w:rPr>
          <w:rFonts w:ascii="Arial" w:hAnsi="Arial" w:cs="Arial"/>
          <w:color w:val="000000"/>
          <w:sz w:val="20"/>
          <w:szCs w:val="24"/>
          <w:lang w:val="ru-RU"/>
        </w:rPr>
      </w:pPr>
    </w:p>
    <w:tbl>
      <w:tblPr>
        <w:tblW w:w="6020" w:type="dxa"/>
        <w:tblInd w:w="34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2"/>
        <w:gridCol w:w="1478"/>
      </w:tblGrid>
      <w:tr w:rsidR="007D1F02" w:rsidRPr="008D404E" w:rsidTr="003C67F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F02" w:rsidRPr="008D404E" w:rsidRDefault="00CF6105" w:rsidP="003C67FF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D404E">
              <w:rPr>
                <w:rFonts w:ascii="Arial" w:hAnsi="Arial" w:cs="Arial"/>
                <w:color w:val="000000"/>
                <w:sz w:val="20"/>
                <w:szCs w:val="24"/>
              </w:rPr>
              <w:t>УТВЕРЖДАЮ</w:t>
            </w:r>
          </w:p>
        </w:tc>
      </w:tr>
      <w:tr w:rsidR="007D1F02" w:rsidRPr="00E86EBE" w:rsidTr="003C67F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F02" w:rsidRPr="00E86EBE" w:rsidRDefault="00CF6105" w:rsidP="00E86EBE">
            <w:pPr>
              <w:jc w:val="right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bookmarkStart w:id="0" w:name="_GoBack"/>
            <w:bookmarkEnd w:id="0"/>
            <w:r w:rsidRP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 xml:space="preserve">Заведующий </w:t>
            </w:r>
            <w:r w:rsidR="008D404E" w:rsidRP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 xml:space="preserve">МДОУ </w:t>
            </w:r>
            <w:proofErr w:type="spellStart"/>
            <w:r w:rsid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>Пехлецкий</w:t>
            </w:r>
            <w:proofErr w:type="spellEnd"/>
            <w:r w:rsid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 xml:space="preserve"> д</w:t>
            </w:r>
            <w:r w:rsidR="008D404E" w:rsidRP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 xml:space="preserve">етский сад </w:t>
            </w:r>
            <w:r w:rsidR="00E86EBE"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>«Солнышко»</w:t>
            </w:r>
          </w:p>
        </w:tc>
      </w:tr>
      <w:tr w:rsidR="003C67FF" w:rsidRPr="008D404E" w:rsidTr="003C67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F02" w:rsidRPr="008D404E" w:rsidRDefault="003C67FF" w:rsidP="003C67FF">
            <w:pPr>
              <w:jc w:val="right"/>
              <w:rPr>
                <w:rFonts w:ascii="Arial" w:hAnsi="Arial" w:cs="Arial"/>
                <w:i/>
                <w:sz w:val="20"/>
                <w:szCs w:val="24"/>
              </w:rPr>
            </w:pPr>
            <w:r w:rsidRPr="00E86EBE">
              <w:rPr>
                <w:rFonts w:ascii="Arial" w:hAnsi="Arial" w:cs="Arial"/>
                <w:i/>
                <w:sz w:val="20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F02" w:rsidRPr="00E86EBE" w:rsidRDefault="00E86EBE" w:rsidP="003C67FF">
            <w:pPr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ru-RU"/>
              </w:rPr>
              <w:t>Н.В. Шишкова</w:t>
            </w:r>
          </w:p>
        </w:tc>
      </w:tr>
      <w:tr w:rsidR="007D1F02" w:rsidRPr="008D404E" w:rsidTr="003C67F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F02" w:rsidRPr="008D404E" w:rsidRDefault="008D404E" w:rsidP="003C67FF">
            <w:pPr>
              <w:jc w:val="right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>05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.0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  <w:lang w:val="ru-RU"/>
              </w:rPr>
              <w:t>1</w:t>
            </w:r>
          </w:p>
        </w:tc>
      </w:tr>
    </w:tbl>
    <w:p w:rsidR="008D404E" w:rsidRDefault="008D404E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val="ru-RU"/>
        </w:rPr>
      </w:pPr>
    </w:p>
    <w:p w:rsidR="007D1F02" w:rsidRPr="008D404E" w:rsidRDefault="00CF6105">
      <w:pPr>
        <w:jc w:val="center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ПОЛОЖЕНИЕ</w:t>
      </w:r>
    </w:p>
    <w:p w:rsidR="007D1F02" w:rsidRPr="008D404E" w:rsidRDefault="00CF6105">
      <w:pPr>
        <w:jc w:val="center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об обработке персональных данных работников</w:t>
      </w:r>
    </w:p>
    <w:p w:rsidR="007D1F02" w:rsidRPr="008D404E" w:rsidRDefault="007D1F02">
      <w:pPr>
        <w:rPr>
          <w:rFonts w:ascii="Arial" w:hAnsi="Arial" w:cs="Arial"/>
          <w:color w:val="000000"/>
          <w:sz w:val="20"/>
          <w:szCs w:val="24"/>
          <w:lang w:val="ru-RU"/>
        </w:rPr>
      </w:pPr>
    </w:p>
    <w:p w:rsidR="007D1F02" w:rsidRPr="008D404E" w:rsidRDefault="00CF6105" w:rsidP="008D404E">
      <w:pPr>
        <w:spacing w:line="360" w:lineRule="auto"/>
        <w:jc w:val="center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1. Общие положения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1.1. </w:t>
      </w:r>
      <w:proofErr w:type="gramStart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Настоящее положение об обработке персональных данных работников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8D404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8D404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27.07.2006 № 152-ФЗ «О персональных данных», Правилами размещения на официальном сайте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образовательной организации в информационно-телекоммуникационной сети Интернет 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обновления информации об образовательной организации, утвержденными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постановлением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Правительства от 10.07.2013 № 582, иными</w:t>
      </w:r>
      <w:proofErr w:type="gramEnd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федеральными и региональными нормативными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актами в сфере защиты персональных данных, политикой обработки персональных данных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работники предоставляют администрации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блокирования, копирования, распространения и иных неправомерных действий.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2. Перечень обрабатываемых персональных данных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2.1.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обрабатывает следующие персональные данные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соискателей: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фамилия, имя, отчество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дата и место рождения;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информация об образовании, квалификации, наличии специальных знаний,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специальной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подготовки;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результаты тестирования, собеседования.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2.2. Персональные данные соискателей содержатся в документах, которые представляют соискатели.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2.3.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обрабатывает следующие персональные данные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работников: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а) фамилия, имя, отчество (при наличии);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б) сведения, которые содержат документы: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proofErr w:type="gramStart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удостоверяющие</w:t>
      </w:r>
      <w:proofErr w:type="gramEnd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личность работника;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 образовании и (или) квалификации;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воинского учета;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 обязательном пенсионном страховании;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 присвоении ИНН;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 заключении брака, рождении детей, смерти;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 состоянии здоровья;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 отсутствии судимости;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в) сведения из анкеты, автобиографии, личного листка по учету кадров, иных документов, которые работник заполняет при приеме на работу.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г) информация о наличии специальных знаний, специальной подготовки.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2.4. Персональные данные работников содержатся в их личных делах, картотеках и базах данных информационных систем.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2.5. В состав документов, содержащих персональные данные работников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, входят: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штатное расписание;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трудовая книжка работника;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трудовой договор с работником и дополнительные соглашения к нему;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медицинская книжка;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личная карточка работника (форма №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Т-2);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приказы по личному составу;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документы по оплате труда;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документы об аттестации работников;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табели учета рабочего времени.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 xml:space="preserve">2.6.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обрабатывает следующие персональные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данные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родственников работников: сведения, предоставленные работником в объеме личной карточки по форме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Т-2.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2.7.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3. Сбор, обработка и хранение персональных данных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3.1. Сбор персональных данных соискателей осуществляет должностное лицо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, которому поручен подбор кадров, в том числе из общедоступной информации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 соискателях в интернете.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3.2. Сбор персональных данных работников осуществляет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инспектор отдела кадров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у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самого работника. Если персональные данные работника можно получить только у третьих лиц,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инспектор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уведомляет об этом работника и берет у него письменное согласие на получение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3.3. Сбор персональных данных родственников работника осуществляет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инспектор отдела кадров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из документов личного дела, которые представил работник.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3.4. Обработка персональных данных соискателей ведется исключительно в целях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определения возможности их трудоустройства.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3.5. Обработка персональных данных работников ведется исключительно в целях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права.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3.7. Сбор и обработка 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философских убеждениях, состоянии здоровья, интимной жизни) возможны только с согласия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субъекта персональных данных либо в следующих случаях: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персональные данные общедоступны;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обработка персональных данных ведется в соответствии с законодательством о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государственной социальной помощи, трудовым законодательством, пенсионным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законодательством РФ;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обработка персональных данных необходима для защиты жизни, здоровья или иных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жизненно важных интересов субъекта персональных данных либо жизни, здоровья или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>иных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жизненно важных интересов других лиц, а получить согласие у субъекта персональных данных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невозможно;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обработка персональных данных ведется в медико-профилактических целях, в целях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установления медицинского диагноза, оказания медицинских и </w:t>
      </w:r>
      <w:proofErr w:type="gramStart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медико-социальных</w:t>
      </w:r>
      <w:proofErr w:type="gramEnd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услуг при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условии, что обработку персональных данных осуществляет лицо, профессионально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занимающееся медицинской деятельностью и обязанное в соответствии с законодательством РФ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сохранять врачебную тайну;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обработку персональных данных регламентирует законодательство РФ об обороне, о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безопасности, о противодействии терроризму, о транспортной безопасности, о противодействии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коррупции, об оперативно-</w:t>
      </w:r>
      <w:proofErr w:type="spellStart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разыскной</w:t>
      </w:r>
      <w:proofErr w:type="spellEnd"/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деятельности, об исполнительном производстве либо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уголовно-исполнительное законодательство РФ.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принадлежности, политических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взглядах, религиозных или философских убеждениях, состоянии здоровья, интимной жизни), не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допускаются.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3.10. Личные дела, трудовые и медицинские книжки работников хранятся в бумажном виде в папках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в кабинете заведующего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3.11. Документы, содержащие личную информацию о работнике, кроме указанных в пункте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3.10 Положения, хранятся в бумажном виде в отделе кадров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в кабинете № 3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и в электронном виде в информационной системе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«1С: Зарплата и кадры»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3.12. Документы соискателя, который не был трудоустроен, уничтожаются в течение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30</w:t>
      </w:r>
      <w:r w:rsidR="008D404E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дней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с момента принятия решения об отказе в трудоустройстве.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3.13. Документы, содержащие персональные данные работников и родственников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Персональные данные оценочного характера работник вправе дополнить заявлением,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выражающим его собственную точку зрения.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 xml:space="preserve">По требованию работника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обязано известить всех лиц, которым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ранее были сообщены неверные или неполные персональные данные этого работника, обо всех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произведенных в них исключениях, исправлениях или дополнениях.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4. Доступ к персональным данным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4.1. Доступ к персональным данным соискателя имеют: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-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заведующий – в полном объеме;</w:t>
      </w:r>
    </w:p>
    <w:p w:rsidR="007D1F02" w:rsidRPr="00CF6105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-</w:t>
      </w:r>
      <w:r w:rsidR="00CF6105" w:rsidRPr="00CF6105">
        <w:rPr>
          <w:rFonts w:ascii="Arial" w:hAnsi="Arial" w:cs="Arial"/>
          <w:i/>
          <w:color w:val="000000"/>
          <w:sz w:val="20"/>
          <w:szCs w:val="24"/>
        </w:rPr>
        <w:t> 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начальник отдела кадров – в полном объеме;</w:t>
      </w:r>
    </w:p>
    <w:p w:rsidR="007D1F02" w:rsidRPr="00CF6105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-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="00CF6105" w:rsidRPr="00CF6105">
        <w:rPr>
          <w:rFonts w:ascii="Arial" w:hAnsi="Arial" w:cs="Arial"/>
          <w:i/>
          <w:color w:val="000000"/>
          <w:sz w:val="20"/>
          <w:szCs w:val="24"/>
        </w:rPr>
        <w:t> 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инспектор отдела кадров – в полном объеме.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4.2. Доступ к персональным данным работника имеют: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заведующий – в полном объеме;</w:t>
      </w:r>
    </w:p>
    <w:p w:rsidR="007D1F02" w:rsidRPr="00CF6105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- 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начальник отдела кадров – в полном объеме;</w:t>
      </w:r>
    </w:p>
    <w:p w:rsidR="007D1F02" w:rsidRPr="00CF6105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- 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инспектор отдела кадров – в полном объеме;</w:t>
      </w:r>
    </w:p>
    <w:p w:rsidR="007D1F02" w:rsidRPr="00CF6105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- 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бухгалтер – в объеме данных, которые необходимы для оплаты труда, уплаты налогов,</w:t>
      </w:r>
      <w:r w:rsidR="00CF6105" w:rsidRPr="00CF6105">
        <w:rPr>
          <w:rFonts w:ascii="Arial" w:hAnsi="Arial" w:cs="Arial"/>
          <w:i/>
          <w:color w:val="000000"/>
          <w:sz w:val="20"/>
          <w:szCs w:val="24"/>
        </w:rPr>
        <w:t> 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взносов, предоставления статистической информации и выполнения иных обязательных для</w:t>
      </w:r>
      <w:r w:rsidR="00CF6105" w:rsidRPr="00CF6105">
        <w:rPr>
          <w:rFonts w:ascii="Arial" w:hAnsi="Arial" w:cs="Arial"/>
          <w:i/>
          <w:color w:val="000000"/>
          <w:sz w:val="20"/>
          <w:szCs w:val="24"/>
        </w:rPr>
        <w:t> </w:t>
      </w:r>
      <w:r w:rsidR="00CF6105" w:rsidRPr="00CF6105">
        <w:rPr>
          <w:rFonts w:ascii="Arial" w:hAnsi="Arial" w:cs="Arial"/>
          <w:i/>
          <w:color w:val="000000"/>
          <w:sz w:val="20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4.3. Доступ к персональным данным родственников работника имеют: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заведующий – в полном объеме;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начальник отдела кадров – в полном объеме;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инспектор отдела кадров – в полном объеме;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бухгалтер – в объеме данных, которые необходимы для обеспечения соблюдения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законодательства РФ, реализации прав работника, предусмотренных трудовым</w:t>
      </w:r>
      <w:r w:rsidR="00CF6105" w:rsidRPr="008D404E">
        <w:rPr>
          <w:rFonts w:ascii="Arial" w:hAnsi="Arial" w:cs="Arial"/>
          <w:color w:val="000000"/>
          <w:sz w:val="20"/>
          <w:szCs w:val="24"/>
        </w:rPr>
        <w:t> 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законодательством и иными актами, содержащими нормы трудового права.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4.4. Перечень лиц, допущенных к обработке персональных данных соискателей и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работников, утверждается приказом заведующего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5. Передача персональных данных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5.1. Работники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для статистических или исследовательских целей (при обезличивании);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в случаях, напрямую предусмотренных федеральными законами.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5.1.2. Передавать без согласия субъекта персональных данных информацию в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или мотивированного запроса от данных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структур.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5.1.3. Размещать без согласия работников в целях обеспечения информационной открытости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на официальном сайте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: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5.1.3.1. Информацию о заведующем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, его заместителях,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в том числе: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фамилию, имя, отчество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должность;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контактные телефоны;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адрес электронной почты.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5.1.3.2. Информацию о персональном составе педагогических работников с указанием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уровня образования, квалификации и опыта работы, в том числе: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фамилию, имя, отчество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занимаемую должность (должности);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преподаваемые дисциплины;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ученую степень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ученое звание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наименование направления подготовки и (или) специальности;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</w:p>
    <w:p w:rsidR="007D1F02" w:rsidRPr="008D404E" w:rsidRDefault="008D404E" w:rsidP="008D404E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общий стаж работы;</w:t>
      </w:r>
    </w:p>
    <w:p w:rsidR="007D1F02" w:rsidRPr="008D404E" w:rsidRDefault="008D404E" w:rsidP="008D404E">
      <w:pPr>
        <w:spacing w:line="360" w:lineRule="auto"/>
        <w:ind w:left="360" w:right="180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- </w:t>
      </w:r>
      <w:r w:rsidR="00CF6105" w:rsidRPr="008D404E">
        <w:rPr>
          <w:rFonts w:ascii="Arial" w:hAnsi="Arial" w:cs="Arial"/>
          <w:color w:val="000000"/>
          <w:sz w:val="20"/>
          <w:szCs w:val="24"/>
          <w:lang w:val="ru-RU"/>
        </w:rPr>
        <w:t>стаж работы по специальности.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5.1.4. Передавать персональные данные представителям работников и соискателей в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порядке, установленном Трудовым кодексом, ограничивая эту информацию только теми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>персональными данными, которые необходимы для выполнения функций представителя, подтвержденных документально.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осуществляется в порядке и на условиях, определенных локальным актом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Лица, которые получают персональные данные, должны быть предупреждены о том, что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эти данные могут быть использованы лишь в целях, для которых они сообщены. Заведующий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и уполномоченные им лица вправе требовать подтверждения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исполнения этого правила.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6. Меры обеспечения безопасности персональных данных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относятся: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6.1.1. Назначение </w:t>
      </w:r>
      <w:proofErr w:type="gramStart"/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ответственного</w:t>
      </w:r>
      <w:proofErr w:type="gramEnd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инструктаж работников, внутренний </w:t>
      </w:r>
      <w:proofErr w:type="gramStart"/>
      <w:r w:rsidRPr="008D404E">
        <w:rPr>
          <w:rFonts w:ascii="Arial" w:hAnsi="Arial" w:cs="Arial"/>
          <w:color w:val="000000"/>
          <w:sz w:val="20"/>
          <w:szCs w:val="24"/>
          <w:lang w:val="ru-RU"/>
        </w:rPr>
        <w:t>контроль за</w:t>
      </w:r>
      <w:proofErr w:type="gramEnd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соблюдением в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требований законодательства к защите персональных 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положениями законодательства о персональных данных, в том числе с требованиями к защите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персональных данных, политикой обработки персональных данных и локальными актами </w:t>
      </w:r>
      <w:r w:rsidR="008D404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>МБДОУ Детский сад № 1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по вопросам обработки персональных 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использованием средств автоматизации и разработка мер по защите таких персональных 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с персональными данными в информационных системах, </w:t>
      </w:r>
      <w:proofErr w:type="gramStart"/>
      <w:r w:rsidRPr="008D404E">
        <w:rPr>
          <w:rFonts w:ascii="Arial" w:hAnsi="Arial" w:cs="Arial"/>
          <w:color w:val="000000"/>
          <w:sz w:val="20"/>
          <w:szCs w:val="24"/>
          <w:lang w:val="ru-RU"/>
        </w:rPr>
        <w:t>контроль за</w:t>
      </w:r>
      <w:proofErr w:type="gramEnd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принимаемыми мерами по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обеспечению безопасности персональных данных и уровня защищенности информационных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систем.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6.1.6. Учет машинных носителей персональных данных.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6.1.7. Проведение мероприятий при обнаружении несанкционированного доступа к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персональным данным, обрабатываемым с использованием средств автоматизации, в том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>числе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восстановление персональных данных, которые были модифицированы или уничтожены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вследствие несанкционированного доступа к ним.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6.1.8. Оценка вреда, который может быть причинен субъектам персональных данных в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вреда и принимаемых мер.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6.1.10. Публикация политики обработки персональных данных и локальных актов по</w:t>
      </w:r>
      <w:r w:rsidRPr="008D404E">
        <w:rPr>
          <w:rFonts w:ascii="Arial" w:hAnsi="Arial" w:cs="Arial"/>
          <w:sz w:val="20"/>
          <w:szCs w:val="24"/>
          <w:lang w:val="ru-RU"/>
        </w:rPr>
        <w:br/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вопросам обработки персональных данных на официальном сайте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М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ДОУ </w:t>
      </w:r>
      <w:proofErr w:type="spellStart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Пехлецкий</w:t>
      </w:r>
      <w:proofErr w:type="spellEnd"/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д</w:t>
      </w:r>
      <w:r w:rsidR="00E86EBE" w:rsidRPr="008D404E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етский сад </w:t>
      </w:r>
      <w:r w:rsidR="00E86EBE">
        <w:rPr>
          <w:rFonts w:ascii="Arial" w:hAnsi="Arial" w:cs="Arial"/>
          <w:i/>
          <w:color w:val="000000"/>
          <w:sz w:val="20"/>
          <w:szCs w:val="24"/>
          <w:lang w:val="ru-RU"/>
        </w:rPr>
        <w:t>«Солнышко»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b/>
          <w:bCs/>
          <w:color w:val="000000"/>
          <w:sz w:val="20"/>
          <w:szCs w:val="24"/>
          <w:lang w:val="ru-RU"/>
        </w:rPr>
        <w:t>7. Ответственность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>7.1. Лица, виновные в нарушении норм, регулирующих обработку и защиту персональных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данных соискателей на вакантные должности, работников, в том числе бывших, и их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родственников, привлекаются к дисциплинарной и материальной ответственности, а в случаях,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установленных законодательством РФ, – к гражданско-правовой, административной и уголовной</w:t>
      </w:r>
      <w:r w:rsidRPr="008D404E">
        <w:rPr>
          <w:rFonts w:ascii="Arial" w:hAnsi="Arial" w:cs="Arial"/>
          <w:color w:val="000000"/>
          <w:sz w:val="20"/>
          <w:szCs w:val="24"/>
        </w:rPr>
        <w:t> 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ответственности в порядке, установленном федеральными законами.</w:t>
      </w:r>
    </w:p>
    <w:p w:rsidR="007D1F02" w:rsidRPr="008D404E" w:rsidRDefault="00CF6105" w:rsidP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7.2. </w:t>
      </w:r>
      <w:proofErr w:type="gramStart"/>
      <w:r w:rsidRPr="008D404E">
        <w:rPr>
          <w:rFonts w:ascii="Arial" w:hAnsi="Arial" w:cs="Arial"/>
          <w:color w:val="000000"/>
          <w:sz w:val="20"/>
          <w:szCs w:val="24"/>
          <w:lang w:val="ru-RU"/>
        </w:rPr>
        <w:t>Моральный вред, причиненный соискателям на вакантные должности, работникам, в</w:t>
      </w:r>
      <w:r w:rsidR="008D404E"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8D404E">
        <w:rPr>
          <w:rFonts w:ascii="Arial" w:hAnsi="Arial" w:cs="Arial"/>
          <w:color w:val="000000"/>
          <w:sz w:val="20"/>
          <w:szCs w:val="24"/>
          <w:lang w:val="ru-RU"/>
        </w:rPr>
        <w:t>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8D404E">
        <w:rPr>
          <w:rFonts w:ascii="Arial" w:hAnsi="Arial" w:cs="Arial"/>
          <w:color w:val="000000"/>
          <w:sz w:val="20"/>
          <w:szCs w:val="24"/>
          <w:lang w:val="ru-RU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8D404E" w:rsidRPr="008D404E" w:rsidRDefault="008D404E">
      <w:pPr>
        <w:spacing w:line="360" w:lineRule="auto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sectPr w:rsidR="008D404E" w:rsidRPr="008D404E" w:rsidSect="00E86EBE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7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64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0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5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C1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E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70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20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E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67FF"/>
    <w:rsid w:val="004F7E17"/>
    <w:rsid w:val="00591753"/>
    <w:rsid w:val="005A05CE"/>
    <w:rsid w:val="00653AF6"/>
    <w:rsid w:val="007D1F02"/>
    <w:rsid w:val="008D404E"/>
    <w:rsid w:val="00B73A5A"/>
    <w:rsid w:val="00CF6105"/>
    <w:rsid w:val="00E438A1"/>
    <w:rsid w:val="00E86EB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C788-6196-4192-AC70-263AFCA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Солнышко</cp:lastModifiedBy>
  <cp:revision>5</cp:revision>
  <dcterms:created xsi:type="dcterms:W3CDTF">2011-11-02T04:15:00Z</dcterms:created>
  <dcterms:modified xsi:type="dcterms:W3CDTF">2021-03-17T11:48:00Z</dcterms:modified>
</cp:coreProperties>
</file>