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86" w:rsidRPr="00FF09E7" w:rsidRDefault="00D60886" w:rsidP="00D6088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9E7">
        <w:rPr>
          <w:rFonts w:ascii="Times New Roman" w:hAnsi="Times New Roman" w:cs="Times New Roman"/>
          <w:b/>
          <w:sz w:val="28"/>
          <w:szCs w:val="28"/>
        </w:rPr>
        <w:t xml:space="preserve">МДОУ </w:t>
      </w:r>
      <w:proofErr w:type="spellStart"/>
      <w:r w:rsidRPr="00FF09E7">
        <w:rPr>
          <w:rFonts w:ascii="Times New Roman" w:hAnsi="Times New Roman" w:cs="Times New Roman"/>
          <w:b/>
          <w:sz w:val="28"/>
          <w:szCs w:val="28"/>
        </w:rPr>
        <w:t>Пехлецкий</w:t>
      </w:r>
      <w:proofErr w:type="spellEnd"/>
      <w:r w:rsidRPr="00FF09E7">
        <w:rPr>
          <w:rFonts w:ascii="Times New Roman" w:hAnsi="Times New Roman" w:cs="Times New Roman"/>
          <w:b/>
          <w:sz w:val="28"/>
          <w:szCs w:val="28"/>
        </w:rPr>
        <w:t xml:space="preserve"> детский сад «Солнышко »муниципального образования - </w:t>
      </w:r>
      <w:proofErr w:type="spellStart"/>
      <w:r w:rsidRPr="00FF09E7">
        <w:rPr>
          <w:rFonts w:ascii="Times New Roman" w:hAnsi="Times New Roman" w:cs="Times New Roman"/>
          <w:b/>
          <w:sz w:val="28"/>
          <w:szCs w:val="28"/>
        </w:rPr>
        <w:t>Кораблинский</w:t>
      </w:r>
      <w:proofErr w:type="spellEnd"/>
      <w:r w:rsidRPr="00FF09E7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Рязанской области</w:t>
      </w:r>
    </w:p>
    <w:p w:rsidR="00D60886" w:rsidRPr="00FF09E7" w:rsidRDefault="00D60886" w:rsidP="00D60886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D60886" w:rsidRDefault="00D60886" w:rsidP="0006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886" w:rsidRDefault="00D60886" w:rsidP="0006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886" w:rsidRDefault="00D60886" w:rsidP="0006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886" w:rsidRDefault="00D60886" w:rsidP="0006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886" w:rsidRDefault="00D60886" w:rsidP="0006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886" w:rsidRPr="00D60886" w:rsidRDefault="00D60886" w:rsidP="00D6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6088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Перспективный план работы </w:t>
      </w:r>
    </w:p>
    <w:p w:rsidR="00D60886" w:rsidRDefault="00D60886" w:rsidP="00D6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6088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 детьми старшего дошкольного возраста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</w:p>
    <w:p w:rsidR="00D60886" w:rsidRPr="00D60886" w:rsidRDefault="00D60886" w:rsidP="00D6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 экспериментальной деятельности</w:t>
      </w:r>
    </w:p>
    <w:p w:rsidR="00D60886" w:rsidRPr="00D60886" w:rsidRDefault="00D60886" w:rsidP="00D6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6088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воспита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теля Соркиной Галины Александро</w:t>
      </w:r>
      <w:r w:rsidRPr="00D6088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вны</w:t>
      </w:r>
    </w:p>
    <w:p w:rsidR="00D60886" w:rsidRPr="00D60886" w:rsidRDefault="00D60886" w:rsidP="0006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60886" w:rsidRPr="00D60886" w:rsidRDefault="00D60886" w:rsidP="0006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60886" w:rsidRPr="00D60886" w:rsidRDefault="00D60886" w:rsidP="0006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60886" w:rsidRPr="00D60886" w:rsidRDefault="00D60886" w:rsidP="0006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60886" w:rsidRDefault="00D60886" w:rsidP="0006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886" w:rsidRDefault="00D60886" w:rsidP="0006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886" w:rsidRDefault="00D60886" w:rsidP="0006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886" w:rsidRDefault="00D60886" w:rsidP="0006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886" w:rsidRDefault="00D60886" w:rsidP="0006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886" w:rsidRDefault="00D60886" w:rsidP="0006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886" w:rsidRDefault="00D60886" w:rsidP="0006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886" w:rsidRDefault="00D60886" w:rsidP="0006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886" w:rsidRDefault="00D60886" w:rsidP="0006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886" w:rsidRDefault="00D60886" w:rsidP="0006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886" w:rsidRDefault="00D60886" w:rsidP="0006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886" w:rsidRDefault="00D60886" w:rsidP="0006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886" w:rsidRDefault="00D60886" w:rsidP="0006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886" w:rsidRDefault="00D60886" w:rsidP="0006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886" w:rsidRDefault="00D60886" w:rsidP="0006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886" w:rsidRDefault="00D60886" w:rsidP="0006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886" w:rsidRDefault="00D60886" w:rsidP="0006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886" w:rsidRDefault="00D60886" w:rsidP="0006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886" w:rsidRDefault="00D60886" w:rsidP="0006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886" w:rsidRDefault="00D60886" w:rsidP="0006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886" w:rsidRDefault="00D60886" w:rsidP="00D608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2014г.</w:t>
      </w:r>
    </w:p>
    <w:p w:rsidR="000630CF" w:rsidRPr="00E74BCA" w:rsidRDefault="00D60886" w:rsidP="00D608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</w:t>
      </w:r>
      <w:r w:rsidR="000630CF" w:rsidRPr="00E7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Перспективный план работы </w:t>
      </w:r>
    </w:p>
    <w:p w:rsidR="000630CF" w:rsidRDefault="000630CF" w:rsidP="0006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детьми старшего дошкольного возраста</w:t>
      </w:r>
    </w:p>
    <w:p w:rsidR="0054060D" w:rsidRPr="00E74BCA" w:rsidRDefault="0054060D" w:rsidP="0006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0CF" w:rsidRPr="00E74BCA" w:rsidRDefault="000630CF" w:rsidP="0006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985"/>
        <w:gridCol w:w="3151"/>
        <w:gridCol w:w="3080"/>
      </w:tblGrid>
      <w:tr w:rsidR="000630CF" w:rsidRPr="00E74BCA" w:rsidTr="000A5C03">
        <w:trPr>
          <w:trHeight w:val="789"/>
        </w:trPr>
        <w:tc>
          <w:tcPr>
            <w:tcW w:w="1701" w:type="dxa"/>
            <w:vAlign w:val="center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85" w:type="dxa"/>
            <w:vAlign w:val="center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Темы 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игр-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экспериментов</w:t>
            </w:r>
          </w:p>
        </w:tc>
        <w:tc>
          <w:tcPr>
            <w:tcW w:w="3151" w:type="dxa"/>
            <w:vAlign w:val="center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080" w:type="dxa"/>
            <w:vAlign w:val="center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Материалы и оборудование</w:t>
            </w:r>
          </w:p>
        </w:tc>
      </w:tr>
      <w:tr w:rsidR="000630CF" w:rsidRPr="00E74BCA" w:rsidTr="000A5C03">
        <w:trPr>
          <w:trHeight w:val="525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«Экскурсия 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в детскую лабораторию»</w:t>
            </w:r>
          </w:p>
        </w:tc>
        <w:tc>
          <w:tcPr>
            <w:tcW w:w="3151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Уточнить представление детей о том, кто такие ученые (люди, изучающие мир и его устройство). Познакомить с понятием «наука» (познание), «гипотеза» (предположение). </w:t>
            </w:r>
          </w:p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Рассказать детям о способе познания мира - эксперименте (опыте), о назначении детской лаборатории.</w:t>
            </w:r>
          </w:p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представления детей о культуре поведения в детской лаборатории.</w:t>
            </w:r>
          </w:p>
        </w:tc>
        <w:tc>
          <w:tcPr>
            <w:tcW w:w="3080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Игрушка - дед</w:t>
            </w:r>
            <w:proofErr w:type="gramStart"/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най, баночка с водой, бумажные полотенца, стакан с водой, в которую добавлены чернила; духи и ванилин, яблоко, барабан, металлофон, мяч.</w:t>
            </w:r>
          </w:p>
        </w:tc>
      </w:tr>
      <w:tr w:rsidR="000630CF" w:rsidRPr="00E74BCA" w:rsidTr="000A5C03">
        <w:trPr>
          <w:trHeight w:val="606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«Нюхаем, пробуем, трогаем, слушаем!»</w:t>
            </w:r>
          </w:p>
        </w:tc>
        <w:tc>
          <w:tcPr>
            <w:tcW w:w="3151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представления детей об органах чувств, их назначении (уши – слышать, узнавать различные звуки; нос – определять запах; пальцы – определять форму, структуру поверхности; язык – определять на вкус).</w:t>
            </w:r>
            <w:proofErr w:type="gramEnd"/>
          </w:p>
        </w:tc>
        <w:tc>
          <w:tcPr>
            <w:tcW w:w="3080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Ширма  с тремя круглыми прорезями (для рук и носа), газета, колокольчик, молоток, два камня, погремушка, свисток, футляры от киндер–сюрпризов с отверстиями; </w:t>
            </w:r>
          </w:p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чеснок в футляре,</w:t>
            </w:r>
          </w:p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кусочек апельсина; поролон с духами,</w:t>
            </w:r>
          </w:p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лимон.</w:t>
            </w:r>
          </w:p>
        </w:tc>
      </w:tr>
      <w:tr w:rsidR="000630CF" w:rsidRPr="00E74BCA" w:rsidTr="000A5C03">
        <w:trPr>
          <w:trHeight w:val="1090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«Почему все звучит?»</w:t>
            </w:r>
          </w:p>
        </w:tc>
        <w:tc>
          <w:tcPr>
            <w:tcW w:w="3151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Подвести  детей к пониманию причин возникновения звука: колебание предмета.</w:t>
            </w:r>
          </w:p>
        </w:tc>
        <w:tc>
          <w:tcPr>
            <w:tcW w:w="3080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Бубен, стеклянный стакан, газета, деревянная линейка, металлофон.</w:t>
            </w:r>
          </w:p>
        </w:tc>
      </w:tr>
      <w:tr w:rsidR="000630CF" w:rsidRPr="00E74BCA" w:rsidTr="000A5C03">
        <w:trPr>
          <w:trHeight w:val="525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«Прозрачная вода»</w:t>
            </w:r>
          </w:p>
        </w:tc>
        <w:tc>
          <w:tcPr>
            <w:tcW w:w="3151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Выявить свойства воды, подвести к пониманию, что вода прозрачная </w:t>
            </w: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(прозрачная,  без запаха, льется, имеет вес).</w:t>
            </w:r>
          </w:p>
        </w:tc>
        <w:tc>
          <w:tcPr>
            <w:tcW w:w="3080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Две непрозрачные банки (одна заполнена водой, другая - нет), с </w:t>
            </w: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широким горлышком, ложки, маленькие ковшики, таз с водой, поднос.</w:t>
            </w:r>
            <w:proofErr w:type="gramEnd"/>
          </w:p>
        </w:tc>
      </w:tr>
      <w:tr w:rsidR="000630CF" w:rsidRPr="00E74BCA" w:rsidTr="000A5C03">
        <w:trPr>
          <w:trHeight w:val="525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«Вода принимает форму»</w:t>
            </w:r>
          </w:p>
        </w:tc>
        <w:tc>
          <w:tcPr>
            <w:tcW w:w="3151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Показать детям опыт, в котором  вода принимает форму сосуда, в которой она налита.</w:t>
            </w:r>
          </w:p>
        </w:tc>
        <w:tc>
          <w:tcPr>
            <w:tcW w:w="3080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Воронки, узкий высокий стакан, округлый сосуд, широкая миска, резиновая перчатка, ковшики, надувной шарик, целлофановый пакет, таз с водой, поднос.</w:t>
            </w:r>
            <w:proofErr w:type="gramEnd"/>
          </w:p>
        </w:tc>
      </w:tr>
      <w:tr w:rsidR="000630CF" w:rsidRPr="00E74BCA" w:rsidTr="000A5C03">
        <w:trPr>
          <w:trHeight w:val="525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«Какие предметы могут плавать?»</w:t>
            </w:r>
          </w:p>
        </w:tc>
        <w:tc>
          <w:tcPr>
            <w:tcW w:w="3151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 детей представление о плавучести предметов, о том, что плавучесть зависит не от размера предмета, а от его тяжести.</w:t>
            </w:r>
          </w:p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Большой таз с водой, пластмассовые, деревянные, резиновые шарики, шишки, дощечки, камешки, гайки, шурупы.</w:t>
            </w:r>
            <w:proofErr w:type="gramEnd"/>
          </w:p>
        </w:tc>
      </w:tr>
      <w:tr w:rsidR="000630CF" w:rsidRPr="00E74BCA" w:rsidTr="000A5C03">
        <w:trPr>
          <w:trHeight w:val="273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«Делаем мыльные пузыри»</w:t>
            </w:r>
          </w:p>
        </w:tc>
        <w:tc>
          <w:tcPr>
            <w:tcW w:w="3151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со способом изготовления мыльных пузырей, со свойством жидкого мыла: может растягиваться, образует пеночку.</w:t>
            </w:r>
          </w:p>
        </w:tc>
        <w:tc>
          <w:tcPr>
            <w:tcW w:w="3080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Жидкое мыло, кусочки мыла, петля с ручкой,  стаканчики, вода, ложки, поднос.</w:t>
            </w:r>
            <w:proofErr w:type="gramEnd"/>
          </w:p>
        </w:tc>
      </w:tr>
      <w:tr w:rsidR="000630CF" w:rsidRPr="00E74BCA" w:rsidTr="000A5C03">
        <w:trPr>
          <w:trHeight w:val="525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«Подушка из пены»</w:t>
            </w:r>
          </w:p>
        </w:tc>
        <w:tc>
          <w:tcPr>
            <w:tcW w:w="3151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Развить у детей представление о плавучести предметов в мыльной пен</w:t>
            </w:r>
            <w:proofErr w:type="gramStart"/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е(</w:t>
            </w:r>
            <w:proofErr w:type="gramEnd"/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плавучесть зависит не от размеров предмета, а от его тяжести)</w:t>
            </w:r>
          </w:p>
        </w:tc>
        <w:tc>
          <w:tcPr>
            <w:tcW w:w="3080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На подносе миска с водой, венчики, баночка с жидким мылом, пипетки, губка, ведро, деревянные палочки, различные предметы для проверки на плавучесть.</w:t>
            </w:r>
          </w:p>
        </w:tc>
      </w:tr>
      <w:tr w:rsidR="000630CF" w:rsidRPr="00E74BCA" w:rsidTr="000A5C03">
        <w:trPr>
          <w:trHeight w:val="525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«Воздух повсюду»</w:t>
            </w:r>
          </w:p>
        </w:tc>
        <w:tc>
          <w:tcPr>
            <w:tcW w:w="3151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Обнаружить воздух в окружающем пространстве и выявить его свойство -  невидимость</w:t>
            </w:r>
          </w:p>
        </w:tc>
        <w:tc>
          <w:tcPr>
            <w:tcW w:w="3080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Воздушные шарики, таз с водой, пустая пластмассовая бутылка, листы бумаги.</w:t>
            </w:r>
          </w:p>
        </w:tc>
      </w:tr>
      <w:tr w:rsidR="000630CF" w:rsidRPr="00E74BCA" w:rsidTr="000A5C03">
        <w:trPr>
          <w:trHeight w:val="525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«Воздух работает»</w:t>
            </w:r>
          </w:p>
        </w:tc>
        <w:tc>
          <w:tcPr>
            <w:tcW w:w="3151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представления воспитанников о том, что воздух может </w:t>
            </w: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двигать предметы (парусные суда, воздушные шары и т.д.)</w:t>
            </w:r>
          </w:p>
        </w:tc>
        <w:tc>
          <w:tcPr>
            <w:tcW w:w="3080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Пластмассовая ванночка, таз с водой, лист бумаги; кусочек пластилина, палочка, </w:t>
            </w: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воздушные шарики.</w:t>
            </w:r>
          </w:p>
        </w:tc>
      </w:tr>
      <w:tr w:rsidR="000630CF" w:rsidRPr="00E74BCA" w:rsidTr="000A5C03">
        <w:trPr>
          <w:trHeight w:val="525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«Каждому камешку свой домик»</w:t>
            </w:r>
          </w:p>
        </w:tc>
        <w:tc>
          <w:tcPr>
            <w:tcW w:w="3151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уметь классификации камней по форме, размеру, цвету, особенностям поверхности (гладкие, шероховатые); показать детям возможность использования камней в игровых целях</w:t>
            </w:r>
          </w:p>
        </w:tc>
        <w:tc>
          <w:tcPr>
            <w:tcW w:w="3080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Различные камни, четыре коробочки, подносы с песком, модель обследования предмета, картинки – схемы, дорожка из камешков.</w:t>
            </w:r>
          </w:p>
        </w:tc>
      </w:tr>
      <w:tr w:rsidR="000630CF" w:rsidRPr="00E74BCA" w:rsidTr="000A5C03">
        <w:trPr>
          <w:trHeight w:val="525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«Можно ли менять форму камня и глины»</w:t>
            </w:r>
          </w:p>
        </w:tc>
        <w:tc>
          <w:tcPr>
            <w:tcW w:w="3151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Выявить свойства глины (влажная, мягкая, вязкая, можно изменять ее форму, делить на части, лепить) и камня (сухой, твердый, из него нельзя лепить, его нельзя разделить на части). </w:t>
            </w:r>
            <w:proofErr w:type="gramEnd"/>
          </w:p>
        </w:tc>
        <w:tc>
          <w:tcPr>
            <w:tcW w:w="3080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Дощечки для лепки, глина, камень речной, модель обследования предмета.</w:t>
            </w:r>
          </w:p>
        </w:tc>
      </w:tr>
      <w:tr w:rsidR="000630CF" w:rsidRPr="00E74BCA" w:rsidTr="000A5C03">
        <w:trPr>
          <w:trHeight w:val="525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«Свет повсюду»</w:t>
            </w:r>
          </w:p>
        </w:tc>
        <w:tc>
          <w:tcPr>
            <w:tcW w:w="3151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Показать значение  света, объяснить, что источники света могут быть природные (солнце, луна, костер); искусственные - изготовленные людьми (лампа, фонарик, свеча).</w:t>
            </w:r>
            <w:proofErr w:type="gramEnd"/>
          </w:p>
        </w:tc>
        <w:tc>
          <w:tcPr>
            <w:tcW w:w="3080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Иллюстрации событий, происходящих в разное время суток; картинки с изображениями источников света; несколько предметов, которые не дают света; фонарик,   свеча, настольная лампа. </w:t>
            </w:r>
          </w:p>
        </w:tc>
      </w:tr>
      <w:tr w:rsidR="000630CF" w:rsidRPr="00E74BCA" w:rsidTr="000A5C03">
        <w:trPr>
          <w:trHeight w:val="525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«Свет и тень»</w:t>
            </w:r>
          </w:p>
        </w:tc>
        <w:tc>
          <w:tcPr>
            <w:tcW w:w="3151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образованием тени от предметов, установить сходство тени и объекта, создать с помощью теней образы.</w:t>
            </w:r>
          </w:p>
        </w:tc>
        <w:tc>
          <w:tcPr>
            <w:tcW w:w="3080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для теневого театра, фонарь.</w:t>
            </w:r>
          </w:p>
        </w:tc>
      </w:tr>
      <w:tr w:rsidR="000630CF" w:rsidRPr="00E74BCA" w:rsidTr="000A5C03">
        <w:trPr>
          <w:trHeight w:val="525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«Замерзшая вода»</w:t>
            </w:r>
          </w:p>
        </w:tc>
        <w:tc>
          <w:tcPr>
            <w:tcW w:w="3151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Выявить, что лед – твердое вещество, плавает, тает, состоит из воды.</w:t>
            </w:r>
          </w:p>
        </w:tc>
        <w:tc>
          <w:tcPr>
            <w:tcW w:w="3080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Кусочки льда, холодная вода, тарелочки, картинка с изображением айсберга</w:t>
            </w:r>
            <w:r w:rsidRPr="00E7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630CF" w:rsidRPr="00E74BCA" w:rsidTr="000A5C03">
        <w:trPr>
          <w:trHeight w:val="525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«Тающий лед»</w:t>
            </w:r>
          </w:p>
        </w:tc>
        <w:tc>
          <w:tcPr>
            <w:tcW w:w="3151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Определить, что лед тает от тепла, от надавливания, что в горячей воде он тает </w:t>
            </w: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быстрее; что вода на холоде замерзает, а также принимает форму емкости, в которой находится.</w:t>
            </w:r>
          </w:p>
        </w:tc>
        <w:tc>
          <w:tcPr>
            <w:tcW w:w="3080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Тарелка, миска с горячей водой, миска с холодной водой, кубики льда, ложка, </w:t>
            </w: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акварельные краски, разнообразные формочки, веревочки.</w:t>
            </w:r>
          </w:p>
        </w:tc>
      </w:tr>
      <w:tr w:rsidR="000630CF" w:rsidRPr="00E74BCA" w:rsidTr="000A5C03">
        <w:trPr>
          <w:trHeight w:val="525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«Разноцветные шарики»</w:t>
            </w:r>
          </w:p>
        </w:tc>
        <w:tc>
          <w:tcPr>
            <w:tcW w:w="3151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Получить путем смешивания основных цветов новые оттенки: оранжевый, зеленый, фиолетовый, голубой.</w:t>
            </w:r>
          </w:p>
        </w:tc>
        <w:tc>
          <w:tcPr>
            <w:tcW w:w="3080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Палитра, гуашевые краски: синяя, красная, белая, желтая; тряпочки, вода в стаканах, листы бумаги с контурным изображением шариков.</w:t>
            </w:r>
            <w:proofErr w:type="gramEnd"/>
          </w:p>
        </w:tc>
      </w:tr>
      <w:tr w:rsidR="000630CF" w:rsidRPr="00E74BCA" w:rsidTr="000A5C03">
        <w:trPr>
          <w:trHeight w:val="322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Таинственные картинки»</w:t>
            </w:r>
          </w:p>
        </w:tc>
        <w:tc>
          <w:tcPr>
            <w:tcW w:w="3151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Показать детям, что окружающие предметы меняют цвет, если посмотреть на них через цветные стекла.</w:t>
            </w:r>
          </w:p>
        </w:tc>
        <w:tc>
          <w:tcPr>
            <w:tcW w:w="3080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Цветные стекла, рабочие листы, цветные карандаши.</w:t>
            </w:r>
          </w:p>
        </w:tc>
      </w:tr>
      <w:tr w:rsidR="000630CF" w:rsidRPr="00E74BCA" w:rsidTr="000A5C03">
        <w:trPr>
          <w:trHeight w:val="525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«Все увидим, все узнаем»</w:t>
            </w:r>
          </w:p>
        </w:tc>
        <w:tc>
          <w:tcPr>
            <w:tcW w:w="3151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прибором – помощником – лупой и ее назначением.</w:t>
            </w:r>
          </w:p>
        </w:tc>
        <w:tc>
          <w:tcPr>
            <w:tcW w:w="3080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Лупы, маленькие пуговицы, бусинки, семечки, мелкие камешки и прочие для рассматривания, цветные карандаши.</w:t>
            </w:r>
          </w:p>
        </w:tc>
      </w:tr>
      <w:tr w:rsidR="000630CF" w:rsidRPr="00E74BCA" w:rsidTr="000A5C03">
        <w:trPr>
          <w:trHeight w:val="525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Песочная страна»</w:t>
            </w:r>
          </w:p>
        </w:tc>
        <w:tc>
          <w:tcPr>
            <w:tcW w:w="3151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Выделить свойства песка: сыпучесть, рыхлость, из мокрого - можно лепить; познакомить со способом изготовления рисунка из песка.</w:t>
            </w:r>
          </w:p>
        </w:tc>
        <w:tc>
          <w:tcPr>
            <w:tcW w:w="3080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Песок, вода, лупы, листы плотной цветной бумаги, клеевые карандаши.</w:t>
            </w:r>
          </w:p>
        </w:tc>
      </w:tr>
      <w:tr w:rsidR="000630CF" w:rsidRPr="00E74BCA" w:rsidTr="000A5C03">
        <w:trPr>
          <w:trHeight w:val="1018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«Где вода</w:t>
            </w:r>
            <w:r w:rsidRPr="00E7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?»</w:t>
            </w:r>
          </w:p>
        </w:tc>
        <w:tc>
          <w:tcPr>
            <w:tcW w:w="3151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Выявить, что песок и глина по-разному впитывают воду, выделить их свойства: сыпучесть, рыхлость.</w:t>
            </w:r>
          </w:p>
        </w:tc>
        <w:tc>
          <w:tcPr>
            <w:tcW w:w="3080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Прозрачные емкости с сухим песком, с сухой глиной, мерные стаканчики с водой, лупа.</w:t>
            </w:r>
          </w:p>
        </w:tc>
      </w:tr>
      <w:tr w:rsidR="000630CF" w:rsidRPr="00E74BCA" w:rsidTr="000A5C03">
        <w:trPr>
          <w:trHeight w:val="525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«Водяная мельница»</w:t>
            </w:r>
          </w:p>
        </w:tc>
        <w:tc>
          <w:tcPr>
            <w:tcW w:w="3151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представление о том, что вода может приводить в движение другие предметы</w:t>
            </w:r>
          </w:p>
        </w:tc>
        <w:tc>
          <w:tcPr>
            <w:tcW w:w="3080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Игрушечная водяная мельница, таз, кувшин с водой, тряпка.</w:t>
            </w:r>
          </w:p>
        </w:tc>
      </w:tr>
      <w:tr w:rsidR="000630CF" w:rsidRPr="00E74BCA" w:rsidTr="000A5C03">
        <w:trPr>
          <w:trHeight w:val="525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«Звенящая вода»</w:t>
            </w:r>
          </w:p>
        </w:tc>
        <w:tc>
          <w:tcPr>
            <w:tcW w:w="3151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Показать детям, что количество воды в стакане влияет на </w:t>
            </w: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издаваемый звук.</w:t>
            </w:r>
          </w:p>
        </w:tc>
        <w:tc>
          <w:tcPr>
            <w:tcW w:w="3080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Поднос, на котором стоят различные бокалы, вода в миске. </w:t>
            </w:r>
          </w:p>
        </w:tc>
      </w:tr>
      <w:tr w:rsidR="000630CF" w:rsidRPr="00E74BCA" w:rsidTr="000A5C03">
        <w:trPr>
          <w:trHeight w:val="525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«Угадай-ка»</w:t>
            </w:r>
          </w:p>
        </w:tc>
        <w:tc>
          <w:tcPr>
            <w:tcW w:w="3151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Показать детям, что предметы имеют вес, который зависит от материала.</w:t>
            </w:r>
          </w:p>
        </w:tc>
        <w:tc>
          <w:tcPr>
            <w:tcW w:w="3080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одинаковой формы и размера из разных материалов: дерева, металла, поролона, пластмассы; емкость с водой; с песком, шарики из разного материала.</w:t>
            </w:r>
          </w:p>
        </w:tc>
      </w:tr>
      <w:tr w:rsidR="000630CF" w:rsidRPr="00E74BCA" w:rsidTr="000A5C03">
        <w:trPr>
          <w:trHeight w:val="180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«Ловись, рыбка, и мала, и велика»</w:t>
            </w:r>
          </w:p>
        </w:tc>
        <w:tc>
          <w:tcPr>
            <w:tcW w:w="3151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Выяснить способность магнита притягивать некоторые предметы.</w:t>
            </w:r>
          </w:p>
        </w:tc>
        <w:tc>
          <w:tcPr>
            <w:tcW w:w="3080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Игра магнитная «Рыбалка», магниты, мелкие предметы из разных материалов, таз с водой, рабочий лист.</w:t>
            </w:r>
          </w:p>
        </w:tc>
      </w:tr>
      <w:tr w:rsidR="000630CF" w:rsidRPr="00E74BCA" w:rsidTr="000A5C03">
        <w:trPr>
          <w:trHeight w:val="525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«Солнечные зайчики»</w:t>
            </w:r>
          </w:p>
        </w:tc>
        <w:tc>
          <w:tcPr>
            <w:tcW w:w="3151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Понять причину возникновения солнечных зайчиков, научить пускать солнечных зайчиков (отражать свет зеркалом)</w:t>
            </w:r>
          </w:p>
        </w:tc>
        <w:tc>
          <w:tcPr>
            <w:tcW w:w="3080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Зеркала.</w:t>
            </w:r>
          </w:p>
        </w:tc>
      </w:tr>
      <w:tr w:rsidR="000630CF" w:rsidRPr="00E74BCA" w:rsidTr="000A5C03">
        <w:trPr>
          <w:trHeight w:val="525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«Что растворяется 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в воде»</w:t>
            </w:r>
          </w:p>
        </w:tc>
        <w:tc>
          <w:tcPr>
            <w:tcW w:w="3151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Показать детям растворимость и нерастворимость в воде различных предметов.</w:t>
            </w:r>
          </w:p>
        </w:tc>
        <w:tc>
          <w:tcPr>
            <w:tcW w:w="3080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Мука, сахарный песок, речной песок, стиральный порошок, стаканы с чистой водой.</w:t>
            </w:r>
          </w:p>
        </w:tc>
      </w:tr>
      <w:tr w:rsidR="000630CF" w:rsidRPr="00E74BCA" w:rsidTr="000A5C03">
        <w:trPr>
          <w:trHeight w:val="525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«Что отражается в зеркале?»</w:t>
            </w:r>
          </w:p>
        </w:tc>
        <w:tc>
          <w:tcPr>
            <w:tcW w:w="3151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понятием «отражение», найти предметы, способные отражать.</w:t>
            </w:r>
          </w:p>
        </w:tc>
        <w:tc>
          <w:tcPr>
            <w:tcW w:w="3080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Зеркала, ложка, стеклянная ваза, алюминиевая фольга, рабочие лисы, сковорода.</w:t>
            </w:r>
          </w:p>
        </w:tc>
      </w:tr>
      <w:tr w:rsidR="000630CF" w:rsidRPr="00E74BCA" w:rsidTr="000A5C03">
        <w:trPr>
          <w:trHeight w:val="525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«Волшебное сито»</w:t>
            </w:r>
          </w:p>
        </w:tc>
        <w:tc>
          <w:tcPr>
            <w:tcW w:w="3151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со способом отделения камней от песка; мелкой крупы от крупной с помощью сита; развить самостоятельность.</w:t>
            </w:r>
            <w:proofErr w:type="gramEnd"/>
          </w:p>
        </w:tc>
        <w:tc>
          <w:tcPr>
            <w:tcW w:w="3080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Совки,  различные сита, ведерки, крупа манная и рис, песок, мелкие камешки.</w:t>
            </w:r>
          </w:p>
        </w:tc>
      </w:tr>
      <w:tr w:rsidR="000630CF" w:rsidRPr="00E74BCA" w:rsidTr="000A5C03">
        <w:trPr>
          <w:trHeight w:val="525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«Игры с песком»</w:t>
            </w:r>
          </w:p>
        </w:tc>
        <w:tc>
          <w:tcPr>
            <w:tcW w:w="3151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Закрепить представления детей о свойствах песка, развить любознательность, наблюдательность, </w:t>
            </w: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активизировать речь детей, развитьконструктивные умения.</w:t>
            </w:r>
          </w:p>
        </w:tc>
        <w:tc>
          <w:tcPr>
            <w:tcW w:w="3080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Большая детская песочница, в которой оставлены следы от пластмассовых животных, игрушки – животные, совки, </w:t>
            </w: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детские грабли, лейки.</w:t>
            </w:r>
          </w:p>
        </w:tc>
      </w:tr>
      <w:tr w:rsidR="000630CF" w:rsidRPr="00E74BCA" w:rsidTr="000A5C03">
        <w:trPr>
          <w:trHeight w:val="525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«Фонтанчики - радуга»</w:t>
            </w:r>
          </w:p>
        </w:tc>
        <w:tc>
          <w:tcPr>
            <w:tcW w:w="3151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Развить любознательность, самостоятельность, создать радостное настроение.</w:t>
            </w:r>
          </w:p>
        </w:tc>
        <w:tc>
          <w:tcPr>
            <w:tcW w:w="3080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Пластиковые бутылки с дырочками.</w:t>
            </w:r>
          </w:p>
        </w:tc>
      </w:tr>
      <w:tr w:rsidR="000630CF" w:rsidRPr="00E74BCA" w:rsidTr="000A5C03">
        <w:trPr>
          <w:trHeight w:val="525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«Солнце дарит нам тепло»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Развить у детей представление о том, что Солнце является источником тепла и света; показать степен</w:t>
            </w:r>
            <w:bookmarkStart w:id="0" w:name="_GoBack"/>
            <w:bookmarkEnd w:id="0"/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ь ее поглощения разными предметами и материалами</w:t>
            </w:r>
          </w:p>
        </w:tc>
        <w:tc>
          <w:tcPr>
            <w:tcW w:w="3080" w:type="dxa"/>
          </w:tcPr>
          <w:p w:rsidR="000630CF" w:rsidRPr="00E74BCA" w:rsidRDefault="000630CF" w:rsidP="0006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Набор предметов, изготовленных из разных материалов: из бумаги, пластмассы, дерева, металла</w:t>
            </w:r>
          </w:p>
        </w:tc>
      </w:tr>
      <w:tr w:rsidR="000630CF" w:rsidRPr="00E74BCA" w:rsidTr="000A5C03">
        <w:trPr>
          <w:trHeight w:val="525"/>
        </w:trPr>
        <w:tc>
          <w:tcPr>
            <w:tcW w:w="1701" w:type="dxa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gridSpan w:val="3"/>
          </w:tcPr>
          <w:p w:rsidR="000630CF" w:rsidRPr="00E74BCA" w:rsidRDefault="000630CF" w:rsidP="0006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BCA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Диагностирование детей</w:t>
            </w:r>
          </w:p>
        </w:tc>
      </w:tr>
    </w:tbl>
    <w:p w:rsidR="00093A19" w:rsidRPr="000630CF" w:rsidRDefault="00093A19">
      <w:pPr>
        <w:rPr>
          <w:rFonts w:ascii="Times New Roman" w:hAnsi="Times New Roman" w:cs="Times New Roman"/>
          <w:sz w:val="28"/>
          <w:szCs w:val="28"/>
        </w:rPr>
      </w:pPr>
    </w:p>
    <w:sectPr w:rsidR="00093A19" w:rsidRPr="000630CF" w:rsidSect="00DB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30CF"/>
    <w:rsid w:val="000630CF"/>
    <w:rsid w:val="00093A19"/>
    <w:rsid w:val="000A5C03"/>
    <w:rsid w:val="00374EB7"/>
    <w:rsid w:val="0054060D"/>
    <w:rsid w:val="00C26CEF"/>
    <w:rsid w:val="00D60886"/>
    <w:rsid w:val="00DB3D7A"/>
    <w:rsid w:val="00E74BCA"/>
    <w:rsid w:val="00F00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0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08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6</cp:revision>
  <cp:lastPrinted>2014-03-16T14:26:00Z</cp:lastPrinted>
  <dcterms:created xsi:type="dcterms:W3CDTF">2014-03-04T17:26:00Z</dcterms:created>
  <dcterms:modified xsi:type="dcterms:W3CDTF">2016-02-19T08:55:00Z</dcterms:modified>
</cp:coreProperties>
</file>